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5489" w:rsidRPr="00105489" w:rsidRDefault="00105489" w:rsidP="00105489">
      <w:pPr>
        <w:spacing w:before="15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D3E50"/>
          <w:kern w:val="36"/>
          <w:sz w:val="39"/>
          <w:szCs w:val="39"/>
          <w:lang w:eastAsia="ru-RU"/>
        </w:rPr>
      </w:pPr>
      <w:bookmarkStart w:id="0" w:name="_GoBack"/>
      <w:r w:rsidRPr="00105489">
        <w:rPr>
          <w:rFonts w:ascii="Times New Roman" w:eastAsia="Times New Roman" w:hAnsi="Times New Roman" w:cs="Times New Roman"/>
          <w:b/>
          <w:bCs/>
          <w:color w:val="2D3E50"/>
          <w:kern w:val="36"/>
          <w:sz w:val="39"/>
          <w:szCs w:val="39"/>
          <w:lang w:eastAsia="ru-RU"/>
        </w:rPr>
        <w:t xml:space="preserve">Информационные материалы, раскрывающие террористическую сущность украинских радикальных структур, а также разъясняющих цели и </w:t>
      </w:r>
      <w:proofErr w:type="gramStart"/>
      <w:r w:rsidRPr="00105489">
        <w:rPr>
          <w:rFonts w:ascii="Times New Roman" w:eastAsia="Times New Roman" w:hAnsi="Times New Roman" w:cs="Times New Roman"/>
          <w:b/>
          <w:bCs/>
          <w:color w:val="2D3E50"/>
          <w:kern w:val="36"/>
          <w:sz w:val="39"/>
          <w:szCs w:val="39"/>
          <w:lang w:eastAsia="ru-RU"/>
        </w:rPr>
        <w:t>задачи</w:t>
      </w:r>
      <w:proofErr w:type="gramEnd"/>
      <w:r w:rsidRPr="00105489">
        <w:rPr>
          <w:rFonts w:ascii="Times New Roman" w:eastAsia="Times New Roman" w:hAnsi="Times New Roman" w:cs="Times New Roman"/>
          <w:b/>
          <w:bCs/>
          <w:color w:val="2D3E50"/>
          <w:kern w:val="36"/>
          <w:sz w:val="39"/>
          <w:szCs w:val="39"/>
          <w:lang w:eastAsia="ru-RU"/>
        </w:rPr>
        <w:t xml:space="preserve"> проводимой Вооруженными Силами РФ специальной военной операции</w:t>
      </w:r>
    </w:p>
    <w:bookmarkEnd w:id="0"/>
    <w:p w:rsidR="00105489" w:rsidRPr="00105489" w:rsidRDefault="00105489" w:rsidP="00105489">
      <w:pPr>
        <w:spacing w:after="150" w:line="300" w:lineRule="atLeast"/>
        <w:jc w:val="both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Украина захвачена террористами: 20 главных признаков Сообщения о драматических событиях на Украине и ходе русской военной спецоперации позволяют внимательному наблюдателю сделать удивительное открытие. Россия воюет в находящейся у неё под боком стране с террористами, которые ничем не отличаются от ближневосточных головорезов. Короче, с УГИЛ. Это касается и высших должностных лиц, и регулярной армии и тем более интегрированных в неё на манер СС нацистских полков и батальонов. Денацификация и демилитаризация Украины – это прежде всего борьба с терроризмом, захватившим и подмявшим под себя эту страну – не далёкий маленький </w:t>
      </w:r>
      <w:proofErr w:type="spellStart"/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Идлиб</w:t>
      </w:r>
      <w:proofErr w:type="spellEnd"/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а нашего огромного соседа.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Вот типичная сводка Минобороны России, свидетельствующая о том, что Москва в первую очередь проводит на Украине антитеррористическую операцию: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 Киев сорвал эвакуацию мирного населения, которое может находиться на «</w:t>
      </w:r>
      <w:proofErr w:type="spellStart"/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Азовстали</w:t>
      </w:r>
      <w:proofErr w:type="spellEnd"/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».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 Подразделение ВСУ размещено в ж/д больнице Славянска.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 Националисты оборудовали огневые позиции в здании детской больницы Лисичанска в ЛНР.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 На Украине националисты удерживают в заложниках 6 126 граждан из девяти стран…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Как выглядит украинский терроризм?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Увы, в отличие от террористов на Ближнем Востоке, где-нибудь в Афганистане или Северной Африке, УГИЛ располагает одними из крупнейших в Европе вооружёнными силами и пользуется открытой, всемерной поддержкой Запада. На почве ненависти к России и с тем, чтобы нанести нам максимальный ущерб.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Существует минимум 20 причин, чтобы назвать Украину </w:t>
      </w:r>
      <w:proofErr w:type="spellStart"/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УГИЛом</w:t>
      </w:r>
      <w:proofErr w:type="spellEnd"/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1. Прикрываются мирными жителями и детьми, прячутся в больницах, школах, детских садах.</w:t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Повсеместное использование гражданского населения в качестве «живого щита». Наиболее яркий пример – Мариуполь. Его «защитники», особенно из запрещённого в России нацистского полка «</w:t>
      </w:r>
      <w:proofErr w:type="gramStart"/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Азов»*</w:t>
      </w:r>
      <w:proofErr w:type="gramEnd"/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– жуткие головорезы и опасные террористы, устраивали свои огневые позиции в жилых </w:t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многоэтажных домах, театрах, школах, госпиталях.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2. Не только сознательно подставляют, но и терроризируют: не дают эвакуироваться, заниматься самообеспечением, безжалостно расправляются с гражданским населением собственной страны по любому поводу и без повода, чтобы списать жертвы на Россию.</w:t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Привязанные к столбам мужчины и женщины со спущенными штанами, якобы мародёры, – это типично террористическая практика, ранее в Европе невиданная.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3. Особенно изощрённые убийства снайперами детей и женщин, пытающихся покинуть зону военных действий.</w:t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Об этом постоянно говорят ополченцы и дождавшиеся освобождения гражданские лица. На них </w:t>
      </w:r>
      <w:proofErr w:type="spellStart"/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угиловцы</w:t>
      </w:r>
      <w:proofErr w:type="spellEnd"/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смотрят сверху вниз, как на неправильное, неполноценное, недостаточно украинское население, которым можно жертвовать в любых количествах ради окончательного превращения Украины в нацистское государство.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4. Остающиеся безнаказанными похищения, зверские пытки, избиения и убийства в чём-то заподозренных госчиновников, мэров, журналистов, блогеров, сотрудничавших с русскими военными рядовых граждан, их родственников и членов семей.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Примеров этому масса. Так, «неизвестные патриоты», по версии Киева, похитили и убили мэра города Кременной Владимира </w:t>
      </w:r>
      <w:proofErr w:type="spellStart"/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Струка</w:t>
      </w:r>
      <w:proofErr w:type="spellEnd"/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«за попытку сохранить город от военного разрушения и спасти его жителей от ненужных смертей и потрясений». Заявивший об этом представитель ЛНР Родион Мирошник добавил: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Это показательный захват заложника и его несудебная казнь нацистами при попустительстве и поддержке правоохранительных органов.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Это типичный терроризм. Как и публичная ликвидация СБУ украинского участника первого раунда переговоров с Россией «изменника» Дениса Киреева, честного блогера из Херсона Валерия Кулешова и многих других. А у «мэра-</w:t>
      </w:r>
      <w:proofErr w:type="spellStart"/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коллаборанта</w:t>
      </w:r>
      <w:proofErr w:type="spellEnd"/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» Купянска Геннадия </w:t>
      </w:r>
      <w:proofErr w:type="spellStart"/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Мацегорыукронацисты</w:t>
      </w:r>
      <w:proofErr w:type="spellEnd"/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из СБУ похитили и взяли в заложники дочь. Это типичный почерк УГИЛ.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5. Полное юридическое и фактическое бесправие украинского населения перед карательными нацистскими батальонами, торговля человеческими органами.</w:t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Да, </w:t>
      </w:r>
      <w:proofErr w:type="spellStart"/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угиловцы</w:t>
      </w:r>
      <w:proofErr w:type="spellEnd"/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могут – и им за это ничего не будет – убить, замучить любого, кто не уступит им место в ресторане, кто общается по телефону с людьми в России, кто неважно знает – и тем более не знает – украинский язык. Периодически появлялись сообщения и о процветающей торговле человеческими органами на Украине – как в </w:t>
      </w:r>
      <w:proofErr w:type="spellStart"/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Косовоили</w:t>
      </w:r>
      <w:proofErr w:type="spellEnd"/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захваченной террористами территории Сирии.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6. Сознательно рассматривают украинцев как </w:t>
      </w:r>
      <w:r w:rsidRPr="0010548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lastRenderedPageBreak/>
        <w:t>«расходный материал» для осуществления кровавых провокаций против России (Буча, Краматорск, Бородянка и далее по списку).</w:t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Обстрелы – помимо ЛДНР – собственных территорий и населённых пунктов, в том числе из тактических ракетных комплексов «Точка-У», артиллерии и миномётов (последние прячут в гражданском транспорте, машинах скорой помощи или принадлежащих западным компаниям). Чтобы обвинить в этом Россию и настроить против русских собственное население. А когда Россия доказательно разоблачает топорно сработанные провокации, тут же организуются новые. Это терроризм в </w:t>
      </w:r>
      <w:proofErr w:type="spellStart"/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натуральнейшем</w:t>
      </w:r>
      <w:proofErr w:type="spellEnd"/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виде!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7. Открытое подавление политической оппозиции в стране и свободы СМИ.</w:t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На Украине запрещено практически всё. Это полный УГИЛ. Чтобы убедиться в этом, достаточно посмотреть, как выглядит сломленный, похоже, под пытками СБУ парламентарий и лидер одной из украинских политических партий Виктор </w:t>
      </w:r>
      <w:proofErr w:type="spellStart"/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Медведчук</w:t>
      </w:r>
      <w:proofErr w:type="spellEnd"/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которого Киев сделал, рассматривая как заложника, объектом политического торга.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8. Использование садизма и грабительских наклонностей для очернения противника (русские казнили, ограбили, изнасиловали) с помощью фейковых постановок в стиле «Белых касок» под контролем западных кураторов.</w:t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Любопытно, что это делается не только на Украине (помните «роженицу» из Мариуполя, которую якобы едва не убили русские?), но и в Европе, где развязные украинские девицы в измазанных чем-то красным трусах устраивают на улицах дешёвые постановки, играя роли «изнасилованных» русскими солдатами.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9. Абсолютное равнодушие к нуждам своего населения: стараются не платить пенсий, зарплат, не обеспечивают продовольствием, стремясь всячески осложнить жизнь людей, рассчитывая с помощью пропаганды обратить недовольство украинцев против России.</w:t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При этом ещё грозят – с помощью своей агентуры в освобождённых районах – смертью тем, кто принимает русскую гуманитарную помощь. В Буче </w:t>
      </w:r>
      <w:proofErr w:type="spellStart"/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угиловцы</w:t>
      </w:r>
      <w:proofErr w:type="spellEnd"/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таких жестоко убили, чтобы показывать потом западным журналистам и политикам их трупы как «свидетельство русских зверств». Это типичное поведение террористов, главное оружие которых – террор, то есть страх.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10. Промывание мозгов и </w:t>
      </w:r>
      <w:proofErr w:type="spellStart"/>
      <w:r w:rsidRPr="0010548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индоктринация</w:t>
      </w:r>
      <w:proofErr w:type="spellEnd"/>
      <w:r w:rsidRPr="0010548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детей и молодёжи, их использование в боевых действиях.</w:t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Да, промывание мозгов с целью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разжигания ненависти к России начинается – даже страшно сказать – с детских садов, активно продолжается в школах, детских лагерях, в том числе организованных националистами и нацистами. Фотографий с </w:t>
      </w:r>
      <w:proofErr w:type="spellStart"/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зигующими</w:t>
      </w:r>
      <w:proofErr w:type="spellEnd"/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произносящими кровожадные речи юнцами в интернете достаточно. По свидетельству донбасских ополченцев, с ними вступали </w:t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в огневой бой подростки обоего пола, наверняка прошедшие такого рода лагеря и </w:t>
      </w:r>
      <w:proofErr w:type="spellStart"/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угиловскую</w:t>
      </w:r>
      <w:proofErr w:type="spellEnd"/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муштру. «Учебники» украинских школ, доставленные в Москву, вызывают шок. Это настольные книги будущих террористов.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11. Использование для поднятия боевого духа экстремистской литературы, наркотиков, боевых стимулирующих веществ, культ смерти.</w:t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Этого «добра» – как и тел предпочитающих не сдаваться (по себе судят, думают, что их будут пытать) «</w:t>
      </w:r>
      <w:proofErr w:type="spellStart"/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укрошахидов</w:t>
      </w:r>
      <w:proofErr w:type="spellEnd"/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 – вместе со шприцами находят навалом на отбитых у террористов позициях.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12. Крайняя жестокость и непримиримое отношение к желающим сдаться в плен солдатам и офицерам ВСУ, массовые расстрелы за это «побратимов».</w:t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Такие случаи постоянно фиксируются во время спецоперации. Часто стреляют в спину.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13. Тотальное уничтожение инфраструктуры (мостов, электростанций и проч.), минирование сельскохозяйственных угодий, акватории Чёрного моря и превращение в поле боя городов Украины.</w:t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Только террористы или нацисты оставляют после себя выжженную землю.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14. Подготовка провокаций на атомных объектах страны с использованием биологического и химического оружия, которые планируется повесить на Россию. Речь идёт о «творческом развитии» и расширении богатого сирийского опыта самых одиозных террористических группировок, пользующихся абсолютной медийной поддержкой Запада.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Сообщения на этот счёт периодически появляются. Можно не сомневаться, что в ходе второго этапа русского наступления на Украине, который обещает быть успешным, ибо на этот раз перед войсками поставлены реальные цели, к этому обязательно прибегнут. Ведь выжженная земля – это их конёк, а люди для них – ничто.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15. Демонстративное несоблюдение международных законов в отношении военнопленных, чудовищные пытки и издевательства над русскими солдатами, офицерами, донбасскими ополченцами, оказавшимися в их руках.</w:t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Кое-что из этого нам показали, многое – скрывают. Так ведут себя только террористы.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16. Обстрелы в целях устрашения и мести совершенно мирных деревень и гражданских объектов в России.</w:t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proofErr w:type="spellStart"/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Угиловцы</w:t>
      </w:r>
      <w:proofErr w:type="spellEnd"/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делали бы это на всей территории страны, но за неимением такой возможности сосредоточились на прилегающих к Украине русских областях. Пенсионеры, дети считаются ими законными целями.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17. Запугивание терактами на ключевых объектах инфраструктуры России.</w:t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Недавнее заявление секретаря СНБО Украины Алексея </w:t>
      </w:r>
      <w:proofErr w:type="spellStart"/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Даниловао</w:t>
      </w:r>
      <w:proofErr w:type="spellEnd"/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том, что Киев нанесёт удар по Крымскому мосту, как только появится такая возможность, говорит само за себя.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18. Информационный и криминальный террор.</w:t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Речь идёт о «минированиях» наших СМИ, школ, самолётов и проч., а также ориентированных на Россию жульнических </w:t>
      </w:r>
      <w:proofErr w:type="spellStart"/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колл</w:t>
      </w:r>
      <w:proofErr w:type="spellEnd"/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-центрах. Понятно, что это не простое мошенничество, а один из способов финансирования терроризма.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19. Массовая фабрикация с помощью колоссального пропагандистского аппарата Запада зловредных, совершенно диких антирусских фейков.</w:t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Тут даже примеров никаких приводить не надо – ими полнится интернет. Их характерная черта – тотальная лживость. Это чудовищный террор против сознания нормальных людей.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20. Использование беженцев, инфильтрация в их ряды боевиков, чтобы открыть «второй фронт» против России и особенно русских в Европе, которые для террористов плохи все, даже те, кто не одобряет ввод войск на Украину, то ли из-за трусости, то ли по глупости.</w:t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Они готовы уничтожать всё русское, в том числе культуру. Это иллюстрирует масса примеров из Европы.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*Президент Путин объявил о специальной военной операции*: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Путин объявил о специальной военной операции в Донбассе.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Президент России Владимир Путин объявил о специальной военной операции в Донбассе. Трансляцию ведет телеканал «Россия 24». Цель операции — защита людей, которые «подвергаются издевательствам, геноциду со стороны киевского режима», сказал Путин.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«Обстоятельства требуют от нас решительных и незамедлительных действий.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Народные республики Донбасса обратились к России с просьбой о помощи.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связи с этим, в соответствии со ст. 51, ч. 7 Устава ООН, с санкции Совета Федерации и во исполнение ратифицированных Федеральным собранием договоров о дружбе и взаимопомощи с ДНР и ЛНР, мной принято решение о проведении специальной военной операции. Ее цель — защита людей, которые на протяжении восьми лет подвергаются издевательствам, геноциду со стороны киевского режима. И для этого мы будем стремиться к демилитаризации и денацификации Украины. А также преданию суду тех, кто совершил многочисленные кровавые преступления против мирных жителей, в том числе и граждан Российской Федерации», — сказал президент.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«Уверен, что преданные своей стране солдаты и офицеры вооруженных сил России профессионально и мужественно исполнят свой долг. Не сомневаюсь, что слаженно и эффективно будут действовать все уровни власти, специалисты, отвечающие за устойчивость нашей экономики, </w:t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финансовой системы, социальной сферы, руководители наших компаний и весь российский бизнес», — продолжил Путин.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Путин обратился к украинским военным с призывом сложить оружие и «идти домой». Те, кто это сделают, смогут «беспрепятственно покинуть зону боевых действий и вернуться к своим семьям».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«Мы готовы к любому развитию событий. Все необходимые в этой связи решения приняты. Надеюсь, что я буду услышан», — заявил он.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Также президент России подчеркнул, что в планы Москвы не входит оккупация украинских территорий. В то же время, по его словам, у всех народов есть право на самоопределение, в то время как жителей Донбасса «никогда не спрашивали о том, как они хотят обустроить свою жизнь». «И мы считаем важным, чтобы этим правом — правом выбора — могли воспользоваться все народы, проживающие на территории сегодняшней Украины. Все, кто этого захочет», — заявил Путин.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Владимир Путин подписал указы о признании суверенитета Донецкой и Луганской народных республик в понедельник, 21 февраля. Также Путин подписал договоры о дружбе и взаимопомощи с руководителями ДНР и ЛНР, соглашения были ратифицированы парламентом и республиками Донбасса.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Необходимость признать республики он обосновал тем, что необходимо избежать кровопролития в Донбассе. Киев в ответ заявил, что никакого наступления на республики Донбасса не планирует, а признание ЛНР и ДНР рассматривает как вмешательство в суверенные дела Украины.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*Верховный суд РФ признал экстремистскими пять украинских националистических организаций*:</w:t>
      </w:r>
      <w:r w:rsidRPr="00105489"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  <w:br/>
      </w:r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Деятельность УНА-УНСО, УПА, «Правого сектора», «</w:t>
      </w:r>
      <w:proofErr w:type="spellStart"/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Тризуба</w:t>
      </w:r>
      <w:proofErr w:type="spellEnd"/>
      <w:r w:rsidRPr="001054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им. Степана Бандеры» и «Братства» попала в РФ под запрет.</w:t>
      </w:r>
    </w:p>
    <w:p w:rsidR="002439EA" w:rsidRDefault="002439EA"/>
    <w:sectPr w:rsidR="00243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489"/>
    <w:rsid w:val="00105489"/>
    <w:rsid w:val="0024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FAA137-013F-4C32-BAA4-2789D5DD9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12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1985</Words>
  <Characters>11315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2024-04-25T09:28:00Z</dcterms:created>
  <dcterms:modified xsi:type="dcterms:W3CDTF">2024-04-25T09:29:00Z</dcterms:modified>
</cp:coreProperties>
</file>