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2AC" w:rsidRDefault="00FF02AC" w:rsidP="00FF02AC">
      <w:pPr>
        <w:pStyle w:val="Default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E137CAA" wp14:editId="7CA269C9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6962775" cy="10172700"/>
            <wp:effectExtent l="0" t="0" r="9525" b="0"/>
            <wp:wrapNone/>
            <wp:docPr id="2" name="Рисунок 2" descr="https://iukhta.ru/wp-content/uploads/2018/2909436-697x4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ukhta.ru/wp-content/uploads/2018/2909436-697x47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B5BE1" wp14:editId="5B808FA4">
                <wp:simplePos x="0" y="0"/>
                <wp:positionH relativeFrom="column">
                  <wp:posOffset>47625</wp:posOffset>
                </wp:positionH>
                <wp:positionV relativeFrom="paragraph">
                  <wp:posOffset>1632585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F02AC" w:rsidRDefault="00FF02AC" w:rsidP="00FF02AC">
                            <w:pPr>
                              <w:pStyle w:val="Default"/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F02AC"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Консультация для родителей</w:t>
                            </w:r>
                          </w:p>
                          <w:p w:rsidR="00FF02AC" w:rsidRDefault="00FF02AC" w:rsidP="00FF02AC">
                            <w:pPr>
                              <w:pStyle w:val="Default"/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FF02AC" w:rsidRPr="00FF02AC" w:rsidRDefault="00FF02AC" w:rsidP="00FF02AC">
                            <w:pPr>
                              <w:pStyle w:val="Default"/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FF02AC" w:rsidRPr="00FF02AC" w:rsidRDefault="00FF02AC" w:rsidP="00FF02AC">
                            <w:pPr>
                              <w:pStyle w:val="Default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F02AC">
                              <w:rPr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«О пользе витаминов для детского организма»</w:t>
                            </w:r>
                          </w:p>
                          <w:p w:rsidR="00FF02AC" w:rsidRPr="00FF02AC" w:rsidRDefault="00FF02AC" w:rsidP="00FF02AC">
                            <w:pPr>
                              <w:pStyle w:val="Default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  <w14:gs w14:pos="4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50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68000">
                                        <w14:schemeClr w14:val="accent4">
                                          <w14:tint w14:val="90000"/>
                                          <w14:satMod w14:val="130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tint w14:val="70000"/>
                                          <w14:satMod w14:val="2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.75pt;margin-top:128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" filled="f" stroked="f">
                <v:fill o:detectmouseclick="t"/>
                <v:textbox style="mso-fit-shape-to-text:t">
                  <w:txbxContent>
                    <w:p w:rsidR="00FF02AC" w:rsidRDefault="00FF02AC" w:rsidP="00FF02AC">
                      <w:pPr>
                        <w:pStyle w:val="Default"/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F02AC"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Консультация для родителей</w:t>
                      </w:r>
                    </w:p>
                    <w:p w:rsidR="00FF02AC" w:rsidRDefault="00FF02AC" w:rsidP="00FF02AC">
                      <w:pPr>
                        <w:pStyle w:val="Default"/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FF02AC" w:rsidRPr="00FF02AC" w:rsidRDefault="00FF02AC" w:rsidP="00FF02AC">
                      <w:pPr>
                        <w:pStyle w:val="Default"/>
                        <w:jc w:val="center"/>
                        <w:rPr>
                          <w:b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  <w:p w:rsidR="00FF02AC" w:rsidRPr="00FF02AC" w:rsidRDefault="00FF02AC" w:rsidP="00FF02AC">
                      <w:pPr>
                        <w:pStyle w:val="Default"/>
                        <w:jc w:val="center"/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F02AC">
                        <w:rPr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«О пользе витаминов для детского организма»</w:t>
                      </w:r>
                    </w:p>
                    <w:p w:rsidR="00FF02AC" w:rsidRPr="00FF02AC" w:rsidRDefault="00FF02AC" w:rsidP="00FF02AC">
                      <w:pPr>
                        <w:pStyle w:val="Default"/>
                        <w:jc w:val="center"/>
                        <w:rPr>
                          <w:b/>
                          <w:sz w:val="72"/>
                          <w:szCs w:val="72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  <w14:gs w14:pos="4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50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68000">
                                  <w14:schemeClr w14:val="accent4">
                                    <w14:tint w14:val="90000"/>
                                    <w14:satMod w14:val="130000"/>
                                  </w14:schemeClr>
                                </w14:gs>
                                <w14:gs w14:pos="100000">
                                  <w14:schemeClr w14:val="accent4">
                                    <w14:tint w14:val="70000"/>
                                    <w14:satMod w14:val="2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2AC" w:rsidRDefault="00FF02AC" w:rsidP="00FF02AC">
      <w:pPr>
        <w:pStyle w:val="Default"/>
        <w:rPr>
          <w:sz w:val="36"/>
          <w:szCs w:val="36"/>
        </w:rPr>
      </w:pPr>
      <w:r>
        <w:t xml:space="preserve"> </w:t>
      </w: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tabs>
          <w:tab w:val="left" w:pos="850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FF02AC" w:rsidRDefault="00FF02AC" w:rsidP="00FF02AC">
      <w:pPr>
        <w:pStyle w:val="Default"/>
        <w:tabs>
          <w:tab w:val="left" w:pos="8505"/>
        </w:tabs>
        <w:rPr>
          <w:sz w:val="36"/>
          <w:szCs w:val="36"/>
        </w:rPr>
      </w:pPr>
    </w:p>
    <w:p w:rsidR="00FF02AC" w:rsidRDefault="00FF02AC" w:rsidP="00FF02AC">
      <w:pPr>
        <w:pStyle w:val="Default"/>
        <w:tabs>
          <w:tab w:val="left" w:pos="8505"/>
        </w:tabs>
        <w:rPr>
          <w:sz w:val="36"/>
          <w:szCs w:val="36"/>
        </w:rPr>
      </w:pPr>
    </w:p>
    <w:p w:rsidR="00FF02AC" w:rsidRDefault="00FF02AC" w:rsidP="00FF02AC">
      <w:pPr>
        <w:pStyle w:val="Default"/>
        <w:tabs>
          <w:tab w:val="left" w:pos="8505"/>
        </w:tabs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rPr>
          <w:sz w:val="36"/>
          <w:szCs w:val="36"/>
        </w:rPr>
      </w:pPr>
    </w:p>
    <w:p w:rsidR="00FF02AC" w:rsidRDefault="00FF02AC" w:rsidP="00FF02AC">
      <w:pPr>
        <w:pStyle w:val="Default"/>
        <w:ind w:left="993" w:right="991" w:firstLine="709"/>
        <w:rPr>
          <w:rFonts w:ascii="Calibri" w:hAnsi="Calibri" w:cs="Calibri"/>
          <w:i/>
          <w:iCs/>
          <w:sz w:val="28"/>
          <w:szCs w:val="28"/>
        </w:rPr>
      </w:pPr>
    </w:p>
    <w:p w:rsidR="00FF02AC" w:rsidRDefault="00FF02AC" w:rsidP="00FF02AC">
      <w:pPr>
        <w:pStyle w:val="Default"/>
        <w:ind w:left="993" w:right="991" w:firstLine="709"/>
        <w:rPr>
          <w:rFonts w:ascii="Calibri" w:hAnsi="Calibri" w:cs="Calibri"/>
          <w:i/>
          <w:i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675F2AB" wp14:editId="55EB8753">
            <wp:simplePos x="0" y="0"/>
            <wp:positionH relativeFrom="column">
              <wp:posOffset>-22860</wp:posOffset>
            </wp:positionH>
            <wp:positionV relativeFrom="paragraph">
              <wp:posOffset>127635</wp:posOffset>
            </wp:positionV>
            <wp:extent cx="6962775" cy="10172700"/>
            <wp:effectExtent l="0" t="0" r="9525" b="0"/>
            <wp:wrapNone/>
            <wp:docPr id="3" name="Рисунок 3" descr="https://iukhta.ru/wp-content/uploads/2018/2909436-697x4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ukhta.ru/wp-content/uploads/2018/2909436-697x47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02AC" w:rsidRDefault="00FF02AC" w:rsidP="00FF02AC">
      <w:pPr>
        <w:pStyle w:val="Default"/>
        <w:ind w:left="993" w:right="991" w:firstLine="709"/>
        <w:rPr>
          <w:rFonts w:ascii="Calibri" w:hAnsi="Calibri" w:cs="Calibri"/>
          <w:i/>
          <w:iCs/>
          <w:sz w:val="28"/>
          <w:szCs w:val="28"/>
        </w:rPr>
      </w:pPr>
    </w:p>
    <w:p w:rsidR="00FF02AC" w:rsidRDefault="00FF02AC" w:rsidP="00FF02AC">
      <w:pPr>
        <w:pStyle w:val="Default"/>
        <w:ind w:left="993" w:right="991" w:firstLine="709"/>
        <w:rPr>
          <w:rFonts w:ascii="Calibri" w:hAnsi="Calibri" w:cs="Calibri"/>
          <w:i/>
          <w:iCs/>
          <w:sz w:val="28"/>
          <w:szCs w:val="28"/>
        </w:rPr>
      </w:pPr>
    </w:p>
    <w:p w:rsidR="00FF02AC" w:rsidRDefault="00FF02AC" w:rsidP="00FF02AC">
      <w:pPr>
        <w:pStyle w:val="Default"/>
        <w:ind w:left="993" w:right="991" w:firstLine="709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Витамины — ценнейшие вещества, необходимые организму человека. Все виды обмена веществ, работа нервной пищеварительной, </w:t>
      </w:r>
      <w:proofErr w:type="spellStart"/>
      <w:r>
        <w:rPr>
          <w:rFonts w:ascii="Calibri" w:hAnsi="Calibri" w:cs="Calibri"/>
          <w:i/>
          <w:iCs/>
          <w:sz w:val="28"/>
          <w:szCs w:val="28"/>
        </w:rPr>
        <w:t>сердечнососудистой</w:t>
      </w:r>
      <w:proofErr w:type="spellEnd"/>
      <w:r>
        <w:rPr>
          <w:rFonts w:ascii="Calibri" w:hAnsi="Calibri" w:cs="Calibri"/>
          <w:i/>
          <w:iCs/>
          <w:sz w:val="28"/>
          <w:szCs w:val="28"/>
        </w:rPr>
        <w:t xml:space="preserve"> систем, осуществляются должным образом только при участии витаминов. </w:t>
      </w:r>
    </w:p>
    <w:p w:rsid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РОЛЬ ВИТАМИНОВ </w:t>
      </w:r>
      <w:r>
        <w:rPr>
          <w:sz w:val="28"/>
          <w:szCs w:val="28"/>
        </w:rPr>
        <w:t xml:space="preserve">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исключительное значение, для нормальной жизнедеятельности. Так как витамины не синтезируются в организме, их относят к незаменимым факторам питания. А значит, они должны регулярно поступать с пищей. Длительное отсутствие в пище хотя бы одного из витаминов приводит к развитию заболеваний. При недостаточном поступлении витаминов повышается утомляемость, снижается работоспособность и сопротивляемость организма. </w:t>
      </w:r>
    </w:p>
    <w:p w:rsid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ФУНКЦИИ ВИТАМИНОВ. </w:t>
      </w:r>
      <w:r>
        <w:rPr>
          <w:sz w:val="28"/>
          <w:szCs w:val="28"/>
        </w:rPr>
        <w:t xml:space="preserve">Все витамины выполняют защитную функцию против различных повреждающих факторов. Механизм их участия в обмене веществ, для каждого специфичен. Недостаток витаминов в питании приводит к авитаминозу или гиповитаминозу. Под авитаминозом понимают истощение запасов витаминов в организме, а под гиповитаминозом - снижение обеспеченности ими организма. Дети, страдающие гиповитаминозом, быстрее утомляются во время физических нагрузок, дольше выполняют задания, чаще раздражаются, жалуются на то, что устали глаза. </w:t>
      </w:r>
    </w:p>
    <w:p w:rsid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>
        <w:rPr>
          <w:sz w:val="28"/>
          <w:szCs w:val="28"/>
        </w:rPr>
        <w:t xml:space="preserve">Особенно актуальной эта проблема становится весной после долгого осенне-зимнего периода. </w:t>
      </w:r>
    </w:p>
    <w:p w:rsid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Витамины — необходимое средство для укрепления иммунитета, для нормального роста и развития Вашего ребенка. </w:t>
      </w:r>
    </w:p>
    <w:p w:rsid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>
        <w:rPr>
          <w:sz w:val="28"/>
          <w:szCs w:val="28"/>
        </w:rPr>
        <w:t xml:space="preserve">Здоровый и веселый ребенок — это всегда счастье для родителей. </w:t>
      </w:r>
    </w:p>
    <w:p w:rsidR="00FF02AC" w:rsidRP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>
        <w:rPr>
          <w:sz w:val="28"/>
          <w:szCs w:val="28"/>
        </w:rPr>
        <w:t>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 . Но в отличи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от белков, жиров и углеводов, витамины не служат источником энергии или » строительным» материалом для органов и тканей, а является регуляторами физиологических и биохимических процессов, лежащих в основе большинства жизненно важных функций организма. Недостаточное </w:t>
      </w:r>
      <w:r>
        <w:rPr>
          <w:sz w:val="28"/>
          <w:szCs w:val="28"/>
        </w:rPr>
        <w:t xml:space="preserve"> </w:t>
      </w:r>
      <w:r w:rsidRPr="00FF02AC">
        <w:rPr>
          <w:sz w:val="28"/>
          <w:szCs w:val="28"/>
        </w:rPr>
        <w:t xml:space="preserve">поступление витаминов, приводит к возникновению витаминной недостаточности. </w:t>
      </w:r>
    </w:p>
    <w:p w:rsidR="00FF02AC" w:rsidRP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 w:rsidRPr="00FF02AC">
        <w:rPr>
          <w:sz w:val="28"/>
          <w:szCs w:val="28"/>
        </w:rPr>
        <w:t>Самый дефицитный витамин весной в организме как взрослого человека, так и ребенка — это витамин</w:t>
      </w:r>
      <w:proofErr w:type="gramStart"/>
      <w:r w:rsidRPr="00FF02AC">
        <w:rPr>
          <w:sz w:val="28"/>
          <w:szCs w:val="28"/>
        </w:rPr>
        <w:t xml:space="preserve"> С</w:t>
      </w:r>
      <w:proofErr w:type="gramEnd"/>
      <w:r w:rsidRPr="00FF02AC">
        <w:rPr>
          <w:sz w:val="28"/>
          <w:szCs w:val="28"/>
        </w:rPr>
        <w:t xml:space="preserve"> (аскорбиновая кислота). </w:t>
      </w:r>
    </w:p>
    <w:p w:rsidR="00FF02AC" w:rsidRP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 w:rsidRPr="00FF02AC">
        <w:rPr>
          <w:sz w:val="28"/>
          <w:szCs w:val="28"/>
        </w:rPr>
        <w:t>Витамин</w:t>
      </w:r>
      <w:proofErr w:type="gramStart"/>
      <w:r w:rsidRPr="00FF02AC">
        <w:rPr>
          <w:sz w:val="28"/>
          <w:szCs w:val="28"/>
        </w:rPr>
        <w:t xml:space="preserve"> С</w:t>
      </w:r>
      <w:proofErr w:type="gramEnd"/>
      <w:r w:rsidRPr="00FF02AC">
        <w:rPr>
          <w:sz w:val="28"/>
          <w:szCs w:val="28"/>
        </w:rPr>
        <w:t xml:space="preserve"> - сильный антиоксидант, который отвечает за иммунитет. Содержится в таких продуктах как. </w:t>
      </w:r>
    </w:p>
    <w:p w:rsidR="00FF02AC" w:rsidRP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r w:rsidRPr="00FF02AC">
        <w:rPr>
          <w:sz w:val="28"/>
          <w:szCs w:val="28"/>
        </w:rPr>
        <w:t xml:space="preserve">Облепиха, киви, квашеная капуста, крыжовник, помидоры, картофель, виноград, капуста. Также в соке из ростков пшеницы. И конечно, цитрусовые (если у ребенка нет аллергии!). </w:t>
      </w:r>
    </w:p>
    <w:p w:rsid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</w:p>
    <w:p w:rsidR="00FF02AC" w:rsidRDefault="00FF02AC" w:rsidP="00FF02AC">
      <w:pPr>
        <w:pStyle w:val="Default"/>
        <w:ind w:left="993" w:right="991" w:firstLine="709"/>
        <w:rPr>
          <w:sz w:val="28"/>
          <w:szCs w:val="28"/>
        </w:rPr>
      </w:pPr>
      <w:bookmarkStart w:id="0" w:name="_GoBack"/>
      <w:bookmarkEnd w:id="0"/>
    </w:p>
    <w:sectPr w:rsidR="00FF02AC" w:rsidSect="00FF02AC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2AC"/>
    <w:rsid w:val="000559C8"/>
    <w:rsid w:val="00F9462C"/>
    <w:rsid w:val="00FF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0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2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0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0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E66F376026B848BB206AB344CE3D17" ma:contentTypeVersion="0" ma:contentTypeDescription="Создание документа." ma:contentTypeScope="" ma:versionID="580ade197b6326c651108453fbc7a9a8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B284AE0-43C0-4AF1-BAE1-8D2EFE30A2E4}"/>
</file>

<file path=customXml/itemProps2.xml><?xml version="1.0" encoding="utf-8"?>
<ds:datastoreItem xmlns:ds="http://schemas.openxmlformats.org/officeDocument/2006/customXml" ds:itemID="{18534B7A-7311-4302-9162-AB1D2BA20143}"/>
</file>

<file path=customXml/itemProps3.xml><?xml version="1.0" encoding="utf-8"?>
<ds:datastoreItem xmlns:ds="http://schemas.openxmlformats.org/officeDocument/2006/customXml" ds:itemID="{D9F95575-97C5-4CE6-84E0-49D5C3D202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Консультация Польза витаминов</dc:title>
  <dc:creator>Елена</dc:creator>
  <cp:lastModifiedBy>Елена</cp:lastModifiedBy>
  <cp:revision>2</cp:revision>
  <dcterms:created xsi:type="dcterms:W3CDTF">2019-03-13T08:07:00Z</dcterms:created>
  <dcterms:modified xsi:type="dcterms:W3CDTF">2019-03-13T08:22:00Z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0x01010076E66F376026B848BB206AB344CE3D17</vt:lpwstr>
  </property>
</Properties>
</file>